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A884" w14:textId="77777777" w:rsidR="00273E72" w:rsidRPr="00544BC9" w:rsidRDefault="00ED0CF8" w:rsidP="00ED0CF8">
      <w:pPr>
        <w:pStyle w:val="Nadpisedit"/>
        <w:rPr>
          <w:rFonts w:ascii="Arial Narrow" w:hAnsi="Arial Narrow"/>
          <w:sz w:val="40"/>
          <w:szCs w:val="40"/>
        </w:rPr>
      </w:pPr>
      <w:bookmarkStart w:id="0" w:name="_Toc360914523"/>
      <w:r w:rsidRPr="00544BC9">
        <w:rPr>
          <w:rFonts w:ascii="Arial Narrow" w:hAnsi="Arial Narrow"/>
          <w:sz w:val="40"/>
          <w:szCs w:val="40"/>
        </w:rPr>
        <w:t>Krycí list nabídky</w:t>
      </w:r>
    </w:p>
    <w:p w14:paraId="1A6E40F1" w14:textId="35119240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7E247025" w14:textId="77777777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44BC9" w:rsidRPr="00544BC9" w14:paraId="49C8D6B6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5EC33EA2" w14:textId="2DD080A9" w:rsidR="00544BC9" w:rsidRPr="00F53896" w:rsidRDefault="00F53896" w:rsidP="00E67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Veřejná zakázka</w:t>
            </w:r>
            <w:r w:rsidR="00561343"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346AF89" w14:textId="564E222D" w:rsidR="00544BC9" w:rsidRPr="00B356D7" w:rsidRDefault="003B2E73" w:rsidP="00BC3F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Calibri"/>
                <w:caps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bCs/>
                <w:caps/>
              </w:rPr>
              <w:t>Rekonstrukce chodníku v ulici u váhy včetně parkoviště a přechodu pro chodce u křižovatky U Váhy/Čermákova, Kostelec nad Orlicí.</w:t>
            </w:r>
          </w:p>
        </w:tc>
      </w:tr>
      <w:tr w:rsidR="00561343" w:rsidRPr="00544BC9" w14:paraId="2D80DE7F" w14:textId="77777777" w:rsidTr="00387BC0">
        <w:trPr>
          <w:trHeight w:val="340"/>
        </w:trPr>
        <w:tc>
          <w:tcPr>
            <w:tcW w:w="2977" w:type="dxa"/>
            <w:vAlign w:val="center"/>
          </w:tcPr>
          <w:p w14:paraId="21E5A947" w14:textId="0835DB3A" w:rsidR="00561343" w:rsidRPr="00F53896" w:rsidRDefault="00F53896" w:rsidP="00E67F0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</w:rPr>
            </w:pPr>
            <w:r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Zadavatel</w:t>
            </w:r>
            <w:r w:rsidR="00561343" w:rsidRPr="00F53896">
              <w:rPr>
                <w:rFonts w:ascii="Arial Narrow" w:hAnsi="Arial Narrow"/>
                <w:b/>
                <w:bCs/>
                <w:color w:val="000000" w:themeColor="text1"/>
                <w:sz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029BC929" w14:textId="6DE95A01" w:rsidR="00561343" w:rsidRPr="00F53896" w:rsidRDefault="00F53896" w:rsidP="00F7775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color w:val="000000" w:themeColor="text1"/>
                <w:sz w:val="24"/>
              </w:rPr>
            </w:pPr>
            <w:r w:rsidRPr="00F53896">
              <w:rPr>
                <w:rFonts w:ascii="Arial Narrow" w:eastAsia="Times New Roman" w:hAnsi="Arial Narrow"/>
                <w:color w:val="000000" w:themeColor="text1"/>
                <w:sz w:val="24"/>
              </w:rPr>
              <w:t>Město Kostelec nad Orlicí, Palackého náměstí 38, 517 41 Kostelec nad Orlicí IČ 00274968</w:t>
            </w:r>
          </w:p>
        </w:tc>
      </w:tr>
    </w:tbl>
    <w:p w14:paraId="4BD48C05" w14:textId="56EF45E8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3459C8E6" w14:textId="77777777" w:rsidR="009A20B6" w:rsidRPr="00544BC9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</w:p>
    <w:p w14:paraId="340C689E" w14:textId="77777777" w:rsidR="00ED0CF8" w:rsidRPr="00544BC9" w:rsidRDefault="00ED0CF8" w:rsidP="00ED0CF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Arial Narrow" w:hAnsi="Arial Narrow"/>
          <w:b/>
          <w:lang w:eastAsia="en-US"/>
        </w:rPr>
      </w:pPr>
      <w:r w:rsidRPr="00544BC9">
        <w:rPr>
          <w:rFonts w:ascii="Arial Narrow" w:hAnsi="Arial Narrow"/>
          <w:b/>
        </w:rPr>
        <w:t xml:space="preserve">Identifikační údaje </w:t>
      </w:r>
      <w:r w:rsidR="009E4AEA" w:rsidRPr="00544BC9">
        <w:rPr>
          <w:rFonts w:ascii="Arial Narrow" w:hAnsi="Arial Narrow"/>
          <w:b/>
        </w:rPr>
        <w:t>účastník</w:t>
      </w:r>
      <w:r w:rsidR="003C3D24" w:rsidRPr="00544BC9">
        <w:rPr>
          <w:rFonts w:ascii="Arial Narrow" w:hAnsi="Arial Narrow"/>
          <w:b/>
        </w:rPr>
        <w:t>a</w:t>
      </w:r>
      <w:r w:rsidRPr="00544BC9">
        <w:rPr>
          <w:rFonts w:ascii="Arial Narrow" w:hAnsi="Arial Narrow"/>
          <w:b/>
        </w:rPr>
        <w:t xml:space="preserve"> </w:t>
      </w:r>
    </w:p>
    <w:p w14:paraId="5B165634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vyplní tabulku údaji platnými ke dni podání nabídky)</w:t>
      </w:r>
    </w:p>
    <w:p w14:paraId="02F5FCCF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ED0CF8" w:rsidRPr="00544BC9" w14:paraId="1DFADED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1F0449A" w14:textId="3FC4BD73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 xml:space="preserve">Název </w:t>
            </w:r>
            <w:r w:rsidR="009E4AEA" w:rsidRPr="00F53896">
              <w:rPr>
                <w:rFonts w:ascii="Arial Narrow" w:hAnsi="Arial Narrow"/>
                <w:b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698492A6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51EE8082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3C42E313" w14:textId="79A4BF10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6D0E2000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64C276D8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45C4D344" w14:textId="4042C44B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2AE9C1F4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1D0CA35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13562812" w14:textId="5C715845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6B4BE7B8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14:paraId="5A056BFD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0534EAFA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08E37064" w14:textId="035445E8" w:rsidR="00ED0CF8" w:rsidRPr="00F53896" w:rsidRDefault="00ED0CF8" w:rsidP="003C3D2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 xml:space="preserve">Osoba oprávněná zastupovat </w:t>
            </w:r>
            <w:r w:rsidR="009E4AEA" w:rsidRPr="00F53896">
              <w:rPr>
                <w:rFonts w:ascii="Arial Narrow" w:hAnsi="Arial Narrow"/>
                <w:sz w:val="24"/>
              </w:rPr>
              <w:t>účastník</w:t>
            </w:r>
            <w:r w:rsidR="003C3D24" w:rsidRPr="00F53896">
              <w:rPr>
                <w:rFonts w:ascii="Arial Narrow" w:hAnsi="Arial Narrow"/>
                <w:sz w:val="24"/>
              </w:rPr>
              <w:t>a</w:t>
            </w:r>
          </w:p>
        </w:tc>
        <w:tc>
          <w:tcPr>
            <w:tcW w:w="6022" w:type="dxa"/>
            <w:gridSpan w:val="3"/>
            <w:vAlign w:val="center"/>
          </w:tcPr>
          <w:p w14:paraId="185B64C0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2CB0EE3C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5A272866" w14:textId="530A8BE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2B45B802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3227E684" w14:textId="77777777" w:rsidTr="00ED0CF8">
        <w:trPr>
          <w:trHeight w:val="340"/>
        </w:trPr>
        <w:tc>
          <w:tcPr>
            <w:tcW w:w="2960" w:type="dxa"/>
            <w:vAlign w:val="center"/>
            <w:hideMark/>
          </w:tcPr>
          <w:p w14:paraId="60E913C9" w14:textId="56A606B8" w:rsidR="00ED0CF8" w:rsidRPr="00F53896" w:rsidRDefault="00ED0CF8" w:rsidP="00ED0CF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eastAsia="Times New Roman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68A8E361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ED0CF8" w:rsidRPr="00544BC9" w14:paraId="14670C48" w14:textId="77777777" w:rsidTr="007E6722">
        <w:trPr>
          <w:trHeight w:val="340"/>
        </w:trPr>
        <w:tc>
          <w:tcPr>
            <w:tcW w:w="2960" w:type="dxa"/>
            <w:vAlign w:val="center"/>
          </w:tcPr>
          <w:p w14:paraId="3FC32D78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Kontaktní e</w:t>
            </w:r>
            <w:r w:rsidR="00BE497F" w:rsidRPr="00F53896">
              <w:rPr>
                <w:rFonts w:ascii="Arial Narrow" w:hAnsi="Arial Narrow"/>
                <w:sz w:val="24"/>
              </w:rPr>
              <w:t>-</w:t>
            </w:r>
            <w:r w:rsidRPr="00F53896">
              <w:rPr>
                <w:rFonts w:ascii="Arial Narrow" w:hAnsi="Arial Narrow"/>
                <w:sz w:val="24"/>
              </w:rPr>
              <w:t>mail</w:t>
            </w:r>
            <w:r w:rsidRPr="00F53896">
              <w:rPr>
                <w:rStyle w:val="Znakapoznpodarou"/>
                <w:rFonts w:ascii="Arial Narrow" w:hAnsi="Arial Narrow"/>
                <w:sz w:val="24"/>
              </w:rPr>
              <w:footnoteReference w:id="1"/>
            </w:r>
            <w:r w:rsidRPr="00F53896">
              <w:rPr>
                <w:rFonts w:ascii="Arial Narrow" w:hAnsi="Arial Narrow"/>
                <w:sz w:val="24"/>
              </w:rPr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3DB4346D" w14:textId="77777777" w:rsidR="00ED0CF8" w:rsidRPr="007E6722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454C1FA6" w14:textId="77777777" w:rsidR="00ED0CF8" w:rsidRPr="00F53896" w:rsidRDefault="00ED0CF8" w:rsidP="0088493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 xml:space="preserve">doplní </w:t>
            </w:r>
            <w:r w:rsidR="009E4AEA"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</w:tbl>
    <w:p w14:paraId="504EEBFD" w14:textId="737CDD71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Arial Narrow" w:hAnsi="Arial Narrow" w:cs="Arial"/>
          <w:color w:val="auto"/>
          <w:sz w:val="22"/>
          <w:szCs w:val="22"/>
        </w:rPr>
      </w:pPr>
    </w:p>
    <w:p w14:paraId="1848399B" w14:textId="77777777" w:rsidR="009A20B6" w:rsidRPr="00544BC9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Arial Narrow" w:hAnsi="Arial Narrow" w:cs="Arial"/>
          <w:color w:val="auto"/>
          <w:sz w:val="22"/>
          <w:szCs w:val="22"/>
        </w:rPr>
      </w:pPr>
    </w:p>
    <w:p w14:paraId="7EC02DD6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lang w:eastAsia="en-US"/>
        </w:rPr>
      </w:pP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Nabídka – údaje k hodnot</w:t>
      </w:r>
      <w:r w:rsidR="00BE497F"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i</w:t>
      </w: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t>cím kritériím</w:t>
      </w:r>
    </w:p>
    <w:p w14:paraId="18FA1769" w14:textId="2E2E0504" w:rsidR="009A20B6" w:rsidRDefault="00ED0CF8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</w:t>
      </w:r>
      <w:r w:rsidR="009E4AEA" w:rsidRPr="00544BC9">
        <w:rPr>
          <w:rFonts w:ascii="Arial Narrow" w:hAnsi="Arial Narrow"/>
        </w:rPr>
        <w:t>Účastník</w:t>
      </w:r>
      <w:r w:rsidRPr="00544BC9">
        <w:rPr>
          <w:rFonts w:ascii="Arial Narrow" w:hAnsi="Arial Narrow"/>
        </w:rPr>
        <w:t xml:space="preserve"> uvede údaje k hodnotícím kritériím dle zadávacích podmínek)</w:t>
      </w:r>
    </w:p>
    <w:p w14:paraId="368345CB" w14:textId="77777777" w:rsidR="009A20B6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224CCD98" w14:textId="14C5D094" w:rsidR="00ED0CF8" w:rsidRPr="009A20B6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  <w:r w:rsidRPr="009A20B6">
        <w:rPr>
          <w:rFonts w:ascii="Arial Narrow" w:hAnsi="Arial Narrow"/>
          <w:b/>
        </w:rPr>
        <w:t>I. etapa (rekonstrukce chodníku v ulici U Váhy, Kostelec nad Orlicí)</w:t>
      </w: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F53896" w:rsidRPr="00544BC9" w14:paraId="1D8DF044" w14:textId="77777777" w:rsidTr="00900E0B">
        <w:trPr>
          <w:trHeight w:val="567"/>
        </w:trPr>
        <w:tc>
          <w:tcPr>
            <w:tcW w:w="5954" w:type="dxa"/>
            <w:vAlign w:val="center"/>
            <w:hideMark/>
          </w:tcPr>
          <w:p w14:paraId="343DAAF1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3CD39F2A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F53896" w:rsidRPr="00544BC9" w14:paraId="275F7231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69472AA8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6A3C5395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F53896" w:rsidRPr="00544BC9" w14:paraId="4415D386" w14:textId="77777777" w:rsidTr="007E6722">
        <w:trPr>
          <w:trHeight w:val="567"/>
        </w:trPr>
        <w:tc>
          <w:tcPr>
            <w:tcW w:w="5954" w:type="dxa"/>
            <w:vAlign w:val="center"/>
          </w:tcPr>
          <w:p w14:paraId="13AC8D55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DPH samostatně (21 %)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B6ACF3" w14:textId="77777777" w:rsidR="00F53896" w:rsidRPr="007E6722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F53896" w:rsidRPr="00544BC9" w14:paraId="3FA090B4" w14:textId="77777777" w:rsidTr="00900E0B">
        <w:trPr>
          <w:trHeight w:val="567"/>
        </w:trPr>
        <w:tc>
          <w:tcPr>
            <w:tcW w:w="5954" w:type="dxa"/>
            <w:vAlign w:val="center"/>
          </w:tcPr>
          <w:p w14:paraId="14608F14" w14:textId="77777777" w:rsidR="00F53896" w:rsidRPr="00F53896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575DAC1C" w14:textId="77777777" w:rsidR="00F53896" w:rsidRPr="007E6722" w:rsidRDefault="00F53896" w:rsidP="00900E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]</w:t>
            </w:r>
          </w:p>
        </w:tc>
      </w:tr>
    </w:tbl>
    <w:p w14:paraId="10239F8D" w14:textId="25D6A509" w:rsidR="00ED0CF8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368606D0" w14:textId="4EC02A69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3D27D79C" w14:textId="3C8750DE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2E361C48" w14:textId="6CE7C281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121DD297" w14:textId="1D24AAEC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22BDDED3" w14:textId="691A1C3E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29BA5D54" w14:textId="6D9B1B15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726ADDFA" w14:textId="08D2A8A6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149CA047" w14:textId="77777777" w:rsidR="009A20B6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2C4DDAFF" w14:textId="77777777" w:rsidR="009A20B6" w:rsidRPr="00544BC9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lang w:eastAsia="en-US"/>
        </w:rPr>
      </w:pPr>
      <w:r w:rsidRPr="00544BC9">
        <w:rPr>
          <w:rStyle w:val="Nadpis2Char"/>
          <w:rFonts w:ascii="Arial Narrow" w:hAnsi="Arial Narrow" w:cs="Arial"/>
          <w:color w:val="auto"/>
          <w:sz w:val="22"/>
          <w:szCs w:val="22"/>
        </w:rPr>
        <w:lastRenderedPageBreak/>
        <w:t>Nabídka – údaje k hodnoticím kritériím</w:t>
      </w:r>
    </w:p>
    <w:p w14:paraId="41D73344" w14:textId="77777777" w:rsidR="009A20B6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(Účastník uvede údaje k hodnotícím kritériím dle zadávacích podmínek)</w:t>
      </w:r>
    </w:p>
    <w:p w14:paraId="77D68E3E" w14:textId="77777777" w:rsidR="009A20B6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7D1BD8DB" w14:textId="0E82585E" w:rsidR="009A20B6" w:rsidRPr="00AE3EA0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b/>
        </w:rPr>
      </w:pPr>
      <w:r w:rsidRPr="00AE3EA0">
        <w:rPr>
          <w:rFonts w:ascii="Arial Narrow" w:hAnsi="Arial Narrow"/>
          <w:b/>
        </w:rPr>
        <w:t>II. etapa (parkoviště a přechod pro chodc</w:t>
      </w:r>
      <w:r w:rsidR="0091518A" w:rsidRPr="00AE3EA0">
        <w:rPr>
          <w:rFonts w:ascii="Arial Narrow" w:hAnsi="Arial Narrow"/>
          <w:b/>
        </w:rPr>
        <w:t>e u křižovatky U Váhy/Čermákova</w:t>
      </w:r>
      <w:r w:rsidRPr="00AE3EA0">
        <w:rPr>
          <w:rFonts w:ascii="Arial Narrow" w:hAnsi="Arial Narrow"/>
          <w:b/>
        </w:rPr>
        <w:t>, Kostelec nad Orlicí)</w:t>
      </w:r>
    </w:p>
    <w:p w14:paraId="305B3EF9" w14:textId="77777777" w:rsidR="009A20B6" w:rsidRPr="00544BC9" w:rsidRDefault="009A20B6" w:rsidP="009A20B6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9A20B6" w:rsidRPr="00544BC9" w14:paraId="1CA8511A" w14:textId="77777777" w:rsidTr="00162AD7">
        <w:trPr>
          <w:trHeight w:val="567"/>
        </w:trPr>
        <w:tc>
          <w:tcPr>
            <w:tcW w:w="5954" w:type="dxa"/>
            <w:vAlign w:val="center"/>
            <w:hideMark/>
          </w:tcPr>
          <w:p w14:paraId="378BA236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02DABD99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9A20B6" w:rsidRPr="00544BC9" w14:paraId="57275140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003C26F9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1EAFBE61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9A20B6" w:rsidRPr="00544BC9" w14:paraId="7B89B384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1A64ED74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DPH samostatně (21 %)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62F84" w14:textId="77777777" w:rsidR="009A20B6" w:rsidRPr="007E6722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9A20B6" w:rsidRPr="00544BC9" w14:paraId="245EE811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6CB8C39D" w14:textId="77777777" w:rsidR="009A20B6" w:rsidRPr="00F53896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07355733" w14:textId="77777777" w:rsidR="009A20B6" w:rsidRPr="007E6722" w:rsidRDefault="009A20B6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]</w:t>
            </w:r>
          </w:p>
        </w:tc>
      </w:tr>
    </w:tbl>
    <w:p w14:paraId="33F72B88" w14:textId="77777777" w:rsidR="009A20B6" w:rsidRPr="00544BC9" w:rsidRDefault="009A20B6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eastAsia="Times New Roman" w:hAnsi="Arial Narrow"/>
        </w:rPr>
      </w:pPr>
    </w:p>
    <w:p w14:paraId="4240129F" w14:textId="6DC6AB0C" w:rsidR="00CF29E9" w:rsidRDefault="00CF29E9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37FBC1A3" w14:textId="77777777" w:rsidR="0091518A" w:rsidRDefault="0091518A" w:rsidP="0091518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50405238" w14:textId="22554786" w:rsidR="0091518A" w:rsidRPr="00AE3EA0" w:rsidRDefault="0091518A" w:rsidP="00AE3EA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left"/>
        <w:rPr>
          <w:rFonts w:ascii="Arial Narrow" w:hAnsi="Arial Narrow"/>
          <w:b/>
        </w:rPr>
      </w:pPr>
      <w:r w:rsidRPr="00AE3EA0">
        <w:rPr>
          <w:rFonts w:ascii="Arial Narrow" w:hAnsi="Arial Narrow"/>
          <w:b/>
        </w:rPr>
        <w:t>Cena celkem I. a II. etapa (rekonstrukce chodníku v ulici U Váhy včetně par</w:t>
      </w:r>
      <w:r w:rsidR="00C800CD" w:rsidRPr="00AE3EA0">
        <w:rPr>
          <w:rFonts w:ascii="Arial Narrow" w:hAnsi="Arial Narrow"/>
          <w:b/>
        </w:rPr>
        <w:t xml:space="preserve">koviště a přechodu pro chodce u </w:t>
      </w:r>
      <w:r w:rsidRPr="00AE3EA0">
        <w:rPr>
          <w:rFonts w:ascii="Arial Narrow" w:hAnsi="Arial Narrow"/>
          <w:b/>
        </w:rPr>
        <w:t>křižovatky U Váhy/Čermákova, Kostelec nad Orlicí).</w:t>
      </w:r>
    </w:p>
    <w:p w14:paraId="4E9F1D89" w14:textId="77777777" w:rsidR="0091518A" w:rsidRPr="00544BC9" w:rsidRDefault="0091518A" w:rsidP="0091518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91518A" w:rsidRPr="00544BC9" w14:paraId="3C5F664F" w14:textId="77777777" w:rsidTr="00162AD7">
        <w:trPr>
          <w:trHeight w:val="567"/>
        </w:trPr>
        <w:tc>
          <w:tcPr>
            <w:tcW w:w="5954" w:type="dxa"/>
            <w:vAlign w:val="center"/>
            <w:hideMark/>
          </w:tcPr>
          <w:p w14:paraId="493CFFE3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Název kritéria</w:t>
            </w:r>
          </w:p>
        </w:tc>
        <w:tc>
          <w:tcPr>
            <w:tcW w:w="3118" w:type="dxa"/>
            <w:vAlign w:val="center"/>
            <w:hideMark/>
          </w:tcPr>
          <w:p w14:paraId="44318F9E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F53896">
              <w:rPr>
                <w:rFonts w:ascii="Arial Narrow" w:hAnsi="Arial Narrow"/>
                <w:b/>
                <w:sz w:val="24"/>
              </w:rPr>
              <w:t>Nabízená hodnota</w:t>
            </w:r>
          </w:p>
        </w:tc>
      </w:tr>
      <w:tr w:rsidR="0091518A" w:rsidRPr="00544BC9" w14:paraId="4A85F0DB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32E4AA3C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bez DPH</w:t>
            </w:r>
          </w:p>
        </w:tc>
        <w:tc>
          <w:tcPr>
            <w:tcW w:w="3118" w:type="dxa"/>
            <w:vAlign w:val="center"/>
          </w:tcPr>
          <w:p w14:paraId="096388DB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Arial Narrow" w:eastAsia="Times New Roman" w:hAnsi="Arial Narrow"/>
                <w:b/>
                <w:sz w:val="24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91518A" w:rsidRPr="00544BC9" w14:paraId="5E98DF1E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0F75DD59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DPH samostatně (21 %)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B9665D" w14:textId="77777777" w:rsidR="0091518A" w:rsidRPr="007E6722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sz w:val="24"/>
                <w:szCs w:val="22"/>
                <w:highlight w:val="yellow"/>
              </w:rPr>
              <w:t>]</w:t>
            </w:r>
          </w:p>
        </w:tc>
      </w:tr>
      <w:tr w:rsidR="0091518A" w:rsidRPr="00544BC9" w14:paraId="1A4DC601" w14:textId="77777777" w:rsidTr="00162AD7">
        <w:trPr>
          <w:trHeight w:val="567"/>
        </w:trPr>
        <w:tc>
          <w:tcPr>
            <w:tcW w:w="5954" w:type="dxa"/>
            <w:vAlign w:val="center"/>
          </w:tcPr>
          <w:p w14:paraId="29B459DE" w14:textId="77777777" w:rsidR="0091518A" w:rsidRPr="00F53896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sz w:val="24"/>
              </w:rPr>
            </w:pPr>
            <w:r w:rsidRPr="00F53896">
              <w:rPr>
                <w:rFonts w:ascii="Arial Narrow" w:hAnsi="Arial Narrow"/>
                <w:sz w:val="24"/>
              </w:rPr>
              <w:t>Celková nabídková cena v Kč včetně DPH</w:t>
            </w:r>
          </w:p>
        </w:tc>
        <w:tc>
          <w:tcPr>
            <w:tcW w:w="3118" w:type="dxa"/>
            <w:vAlign w:val="center"/>
          </w:tcPr>
          <w:p w14:paraId="06E85692" w14:textId="77777777" w:rsidR="0091518A" w:rsidRPr="007E6722" w:rsidRDefault="0091518A" w:rsidP="00162AD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</w:pP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[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i/>
                <w:sz w:val="24"/>
                <w:szCs w:val="22"/>
                <w:highlight w:val="yellow"/>
              </w:rPr>
              <w:t>doplní účastník</w:t>
            </w:r>
            <w:r w:rsidRPr="004D768B">
              <w:rPr>
                <w:rStyle w:val="doplnuchazeChar"/>
                <w:rFonts w:ascii="Arial Narrow" w:eastAsia="Calibri" w:hAnsi="Arial Narrow" w:cs="Arial"/>
                <w:b w:val="0"/>
                <w:bCs/>
                <w:sz w:val="24"/>
                <w:szCs w:val="22"/>
                <w:highlight w:val="yellow"/>
              </w:rPr>
              <w:t>]</w:t>
            </w:r>
          </w:p>
        </w:tc>
      </w:tr>
    </w:tbl>
    <w:p w14:paraId="799CDC0D" w14:textId="77777777" w:rsidR="0091518A" w:rsidRPr="00544BC9" w:rsidRDefault="0091518A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highlight w:val="yellow"/>
        </w:rPr>
      </w:pPr>
    </w:p>
    <w:p w14:paraId="41AC8B69" w14:textId="21D0A83A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7E6722">
        <w:rPr>
          <w:rFonts w:ascii="Arial Narrow" w:hAnsi="Arial Narrow"/>
        </w:rPr>
        <w:t xml:space="preserve">V 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[</w:t>
      </w:r>
      <w:r w:rsidR="00B0704A" w:rsidRPr="007E6722">
        <w:rPr>
          <w:rStyle w:val="doplnuchazeChar"/>
          <w:rFonts w:ascii="Arial Narrow" w:eastAsia="Calibri" w:hAnsi="Arial Narrow" w:cs="Arial"/>
          <w:b w:val="0"/>
          <w:i/>
          <w:sz w:val="24"/>
          <w:szCs w:val="22"/>
        </w:rPr>
        <w:t>doplní účastník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>]</w:t>
      </w:r>
      <w:r w:rsidRPr="007E6722">
        <w:rPr>
          <w:rFonts w:ascii="Arial Narrow" w:hAnsi="Arial Narrow"/>
        </w:rPr>
        <w:t xml:space="preserve"> dne</w:t>
      </w:r>
      <w:r w:rsidR="00B0704A" w:rsidRPr="007E6722">
        <w:rPr>
          <w:rFonts w:ascii="Arial Narrow" w:hAnsi="Arial Narrow"/>
        </w:rPr>
        <w:t xml:space="preserve"> </w:t>
      </w:r>
      <w:r w:rsidR="00B0704A" w:rsidRPr="002A6275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="00B0704A" w:rsidRPr="002A6275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="00B0704A" w:rsidRPr="002A6275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  <w:r w:rsidR="00B0704A" w:rsidRPr="007E6722">
        <w:rPr>
          <w:rStyle w:val="doplnuchazeChar"/>
          <w:rFonts w:ascii="Arial Narrow" w:eastAsia="Calibri" w:hAnsi="Arial Narrow" w:cs="Arial"/>
          <w:b w:val="0"/>
          <w:sz w:val="24"/>
          <w:szCs w:val="22"/>
        </w:rPr>
        <w:t xml:space="preserve"> </w:t>
      </w:r>
      <w:r w:rsidR="00561343" w:rsidRPr="007E6722">
        <w:rPr>
          <w:rFonts w:ascii="Arial Narrow" w:hAnsi="Arial Narrow"/>
        </w:rPr>
        <w:t>202</w:t>
      </w:r>
      <w:r w:rsidR="0042175D">
        <w:rPr>
          <w:rFonts w:ascii="Arial Narrow" w:hAnsi="Arial Narrow"/>
        </w:rPr>
        <w:t>6</w:t>
      </w:r>
    </w:p>
    <w:p w14:paraId="136D14E9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bookmarkStart w:id="1" w:name="_GoBack"/>
      <w:bookmarkEnd w:id="1"/>
    </w:p>
    <w:p w14:paraId="44B5A8D8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081B3453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</w:p>
    <w:p w14:paraId="16B2FD11" w14:textId="77777777" w:rsidR="00ED0CF8" w:rsidRPr="00544BC9" w:rsidRDefault="00ED0CF8" w:rsidP="00ED0CF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</w:rPr>
      </w:pPr>
      <w:r w:rsidRPr="00544BC9">
        <w:rPr>
          <w:rFonts w:ascii="Arial Narrow" w:hAnsi="Arial Narrow"/>
        </w:rPr>
        <w:t>……………….………………………………………………</w:t>
      </w:r>
    </w:p>
    <w:p w14:paraId="2BA57204" w14:textId="0513CA57" w:rsidR="00B0704A" w:rsidRPr="007E6722" w:rsidRDefault="00B0704A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</w:rPr>
      </w:pPr>
      <w:r w:rsidRPr="00AE0F04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[</w:t>
      </w:r>
      <w:r w:rsidRPr="00AE0F04">
        <w:rPr>
          <w:rStyle w:val="doplnuchazeChar"/>
          <w:rFonts w:ascii="Arial Narrow" w:eastAsia="Calibri" w:hAnsi="Arial Narrow" w:cs="Arial"/>
          <w:b w:val="0"/>
          <w:i/>
          <w:sz w:val="24"/>
          <w:szCs w:val="22"/>
          <w:highlight w:val="yellow"/>
        </w:rPr>
        <w:t>doplní účastník</w:t>
      </w:r>
      <w:r w:rsidRPr="00AE0F04">
        <w:rPr>
          <w:rStyle w:val="doplnuchazeChar"/>
          <w:rFonts w:ascii="Arial Narrow" w:eastAsia="Calibri" w:hAnsi="Arial Narrow" w:cs="Arial"/>
          <w:b w:val="0"/>
          <w:sz w:val="24"/>
          <w:szCs w:val="22"/>
          <w:highlight w:val="yellow"/>
        </w:rPr>
        <w:t>]</w:t>
      </w:r>
    </w:p>
    <w:p w14:paraId="616F5920" w14:textId="7B1FC877" w:rsidR="00320173" w:rsidRPr="00544BC9" w:rsidRDefault="00ED0CF8" w:rsidP="00431B05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  <w:rPr>
          <w:rFonts w:ascii="Arial Narrow" w:hAnsi="Arial Narrow"/>
          <w:sz w:val="2"/>
          <w:szCs w:val="2"/>
        </w:rPr>
      </w:pPr>
      <w:r w:rsidRPr="007E6722">
        <w:rPr>
          <w:rFonts w:ascii="Arial Narrow" w:hAnsi="Arial Narrow"/>
        </w:rPr>
        <w:t>Jméno, funkce a podpis oprávněné osoby</w:t>
      </w:r>
      <w:bookmarkEnd w:id="0"/>
    </w:p>
    <w:sectPr w:rsidR="00320173" w:rsidRPr="00544BC9" w:rsidSect="00431B05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0A5EF" w14:textId="77777777" w:rsidR="007800DD" w:rsidRDefault="007800DD" w:rsidP="00DB442A">
      <w:pPr>
        <w:spacing w:after="0" w:line="240" w:lineRule="auto"/>
      </w:pPr>
      <w:r>
        <w:separator/>
      </w:r>
    </w:p>
  </w:endnote>
  <w:endnote w:type="continuationSeparator" w:id="0">
    <w:p w14:paraId="639F39ED" w14:textId="77777777" w:rsidR="007800DD" w:rsidRDefault="007800DD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EB422" w14:textId="77777777" w:rsidR="007800DD" w:rsidRDefault="007800DD" w:rsidP="00DB442A">
      <w:pPr>
        <w:spacing w:after="0" w:line="240" w:lineRule="auto"/>
      </w:pPr>
      <w:r>
        <w:separator/>
      </w:r>
    </w:p>
  </w:footnote>
  <w:footnote w:type="continuationSeparator" w:id="0">
    <w:p w14:paraId="6A8E00E7" w14:textId="77777777" w:rsidR="007800DD" w:rsidRDefault="007800DD" w:rsidP="00DB442A">
      <w:pPr>
        <w:spacing w:after="0" w:line="240" w:lineRule="auto"/>
      </w:pPr>
      <w:r>
        <w:continuationSeparator/>
      </w:r>
    </w:p>
  </w:footnote>
  <w:footnote w:id="1">
    <w:p w14:paraId="4978AB34" w14:textId="5CA46F79" w:rsidR="00ED0CF8" w:rsidRPr="00431B05" w:rsidRDefault="00ED0CF8" w:rsidP="00ED0CF8">
      <w:pPr>
        <w:pStyle w:val="Textpoznpodarou"/>
        <w:rPr>
          <w:rFonts w:ascii="Arial Narrow" w:hAnsi="Arial Narrow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</w:t>
      </w:r>
      <w:r w:rsidRPr="00431B05">
        <w:rPr>
          <w:rFonts w:ascii="Arial Narrow" w:hAnsi="Arial Narrow" w:cs="Arial"/>
        </w:rPr>
        <w:t>Na e-mailovou adresu kontaktní osoby</w:t>
      </w:r>
      <w:r w:rsidR="00561343">
        <w:rPr>
          <w:rFonts w:ascii="Arial Narrow" w:hAnsi="Arial Narrow" w:cs="Arial"/>
        </w:rPr>
        <w:t xml:space="preserve"> mohou být doručovány dokumenty </w:t>
      </w:r>
      <w:r w:rsidR="00F53896">
        <w:rPr>
          <w:rFonts w:ascii="Arial Narrow" w:hAnsi="Arial Narrow" w:cs="Arial"/>
        </w:rPr>
        <w:t>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DC7F" w14:textId="5E79A3D1" w:rsidR="008A583F" w:rsidRPr="00F53896" w:rsidRDefault="003C45E7" w:rsidP="00B064FD">
    <w:pPr>
      <w:pStyle w:val="Zhlav"/>
      <w:jc w:val="right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Příloha č. 1</w:t>
    </w:r>
    <w:r w:rsidR="00F53896" w:rsidRPr="00F53896">
      <w:rPr>
        <w:rFonts w:ascii="Arial Narrow" w:hAnsi="Arial Narrow"/>
        <w:b/>
        <w:sz w:val="24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</w:num>
  <w:num w:numId="12">
    <w:abstractNumId w:val="3"/>
  </w:num>
  <w:num w:numId="13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4"/>
  </w:num>
  <w:num w:numId="30">
    <w:abstractNumId w:val="10"/>
  </w:num>
  <w:num w:numId="31">
    <w:abstractNumId w:val="3"/>
  </w:num>
  <w:num w:numId="32">
    <w:abstractNumId w:val="16"/>
  </w:num>
  <w:num w:numId="33">
    <w:abstractNumId w:val="3"/>
  </w:num>
  <w:num w:numId="34">
    <w:abstractNumId w:val="3"/>
  </w:num>
  <w:num w:numId="35">
    <w:abstractNumId w:val="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3D"/>
    <w:rsid w:val="00003C08"/>
    <w:rsid w:val="000042B7"/>
    <w:rsid w:val="00007E0E"/>
    <w:rsid w:val="00032038"/>
    <w:rsid w:val="00040B9E"/>
    <w:rsid w:val="00045FDC"/>
    <w:rsid w:val="000536E6"/>
    <w:rsid w:val="000605EB"/>
    <w:rsid w:val="00085BC3"/>
    <w:rsid w:val="00087A4C"/>
    <w:rsid w:val="000B4C8C"/>
    <w:rsid w:val="000C3402"/>
    <w:rsid w:val="000D5D37"/>
    <w:rsid w:val="000E5448"/>
    <w:rsid w:val="001042FB"/>
    <w:rsid w:val="00127C43"/>
    <w:rsid w:val="00181741"/>
    <w:rsid w:val="0018274E"/>
    <w:rsid w:val="001A3766"/>
    <w:rsid w:val="001C2B3F"/>
    <w:rsid w:val="001C3D3C"/>
    <w:rsid w:val="001D58C7"/>
    <w:rsid w:val="001E548A"/>
    <w:rsid w:val="00213AE4"/>
    <w:rsid w:val="002264F4"/>
    <w:rsid w:val="002367AF"/>
    <w:rsid w:val="00261177"/>
    <w:rsid w:val="00265423"/>
    <w:rsid w:val="00273E72"/>
    <w:rsid w:val="002975A5"/>
    <w:rsid w:val="002A6275"/>
    <w:rsid w:val="002B146C"/>
    <w:rsid w:val="00306562"/>
    <w:rsid w:val="00320173"/>
    <w:rsid w:val="00334404"/>
    <w:rsid w:val="00336C35"/>
    <w:rsid w:val="00354F9C"/>
    <w:rsid w:val="003600BE"/>
    <w:rsid w:val="00387BC0"/>
    <w:rsid w:val="00392514"/>
    <w:rsid w:val="003A7C21"/>
    <w:rsid w:val="003B2E73"/>
    <w:rsid w:val="003B445E"/>
    <w:rsid w:val="003B7977"/>
    <w:rsid w:val="003C3D24"/>
    <w:rsid w:val="003C45E7"/>
    <w:rsid w:val="003C579C"/>
    <w:rsid w:val="003E49CA"/>
    <w:rsid w:val="00420C5F"/>
    <w:rsid w:val="0042175D"/>
    <w:rsid w:val="00431B05"/>
    <w:rsid w:val="004350F2"/>
    <w:rsid w:val="00440700"/>
    <w:rsid w:val="00455A62"/>
    <w:rsid w:val="004725FE"/>
    <w:rsid w:val="0047380B"/>
    <w:rsid w:val="0047732E"/>
    <w:rsid w:val="004A6A77"/>
    <w:rsid w:val="004B1384"/>
    <w:rsid w:val="004B2690"/>
    <w:rsid w:val="004C238E"/>
    <w:rsid w:val="004C4D17"/>
    <w:rsid w:val="004D03F4"/>
    <w:rsid w:val="004D08A6"/>
    <w:rsid w:val="004D768B"/>
    <w:rsid w:val="004E57F5"/>
    <w:rsid w:val="00510B1F"/>
    <w:rsid w:val="00530BA5"/>
    <w:rsid w:val="005345A2"/>
    <w:rsid w:val="00544BC9"/>
    <w:rsid w:val="0055148B"/>
    <w:rsid w:val="00561343"/>
    <w:rsid w:val="00565435"/>
    <w:rsid w:val="00566F68"/>
    <w:rsid w:val="005704D2"/>
    <w:rsid w:val="00574C1E"/>
    <w:rsid w:val="005C747B"/>
    <w:rsid w:val="005F0EBC"/>
    <w:rsid w:val="005F46A4"/>
    <w:rsid w:val="005F667E"/>
    <w:rsid w:val="005F7F78"/>
    <w:rsid w:val="006155B7"/>
    <w:rsid w:val="006235D4"/>
    <w:rsid w:val="00624D11"/>
    <w:rsid w:val="006255AD"/>
    <w:rsid w:val="006533BA"/>
    <w:rsid w:val="00671429"/>
    <w:rsid w:val="00672FC1"/>
    <w:rsid w:val="0070680B"/>
    <w:rsid w:val="007167D5"/>
    <w:rsid w:val="0073092F"/>
    <w:rsid w:val="007800DD"/>
    <w:rsid w:val="0078375B"/>
    <w:rsid w:val="007853CA"/>
    <w:rsid w:val="007E6722"/>
    <w:rsid w:val="00805680"/>
    <w:rsid w:val="008131E1"/>
    <w:rsid w:val="008277CB"/>
    <w:rsid w:val="008335ED"/>
    <w:rsid w:val="00855D18"/>
    <w:rsid w:val="0087238F"/>
    <w:rsid w:val="00880CCA"/>
    <w:rsid w:val="008A50FB"/>
    <w:rsid w:val="008A583F"/>
    <w:rsid w:val="008B5CEB"/>
    <w:rsid w:val="008F1B21"/>
    <w:rsid w:val="008F283D"/>
    <w:rsid w:val="008F5080"/>
    <w:rsid w:val="008F6C8A"/>
    <w:rsid w:val="009068D0"/>
    <w:rsid w:val="0091518A"/>
    <w:rsid w:val="00947567"/>
    <w:rsid w:val="0096085E"/>
    <w:rsid w:val="0096637B"/>
    <w:rsid w:val="009A0BCE"/>
    <w:rsid w:val="009A20B6"/>
    <w:rsid w:val="009A70EA"/>
    <w:rsid w:val="009B5D61"/>
    <w:rsid w:val="009C7F7B"/>
    <w:rsid w:val="009D3E54"/>
    <w:rsid w:val="009E0C63"/>
    <w:rsid w:val="009E4AEA"/>
    <w:rsid w:val="009F2045"/>
    <w:rsid w:val="009F6841"/>
    <w:rsid w:val="00A12ACE"/>
    <w:rsid w:val="00A1755C"/>
    <w:rsid w:val="00A755B7"/>
    <w:rsid w:val="00A76AAC"/>
    <w:rsid w:val="00A90271"/>
    <w:rsid w:val="00AB26AC"/>
    <w:rsid w:val="00AC3217"/>
    <w:rsid w:val="00AE0F04"/>
    <w:rsid w:val="00AE23E3"/>
    <w:rsid w:val="00AE3EA0"/>
    <w:rsid w:val="00AF1F1D"/>
    <w:rsid w:val="00B03FA4"/>
    <w:rsid w:val="00B064FD"/>
    <w:rsid w:val="00B0704A"/>
    <w:rsid w:val="00B30B97"/>
    <w:rsid w:val="00B356D7"/>
    <w:rsid w:val="00B409ED"/>
    <w:rsid w:val="00B549B9"/>
    <w:rsid w:val="00B81DBD"/>
    <w:rsid w:val="00B85C2F"/>
    <w:rsid w:val="00BA31EB"/>
    <w:rsid w:val="00BC1822"/>
    <w:rsid w:val="00BC3FA0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800CD"/>
    <w:rsid w:val="00C9100F"/>
    <w:rsid w:val="00CB7988"/>
    <w:rsid w:val="00CD5D9C"/>
    <w:rsid w:val="00CE5C90"/>
    <w:rsid w:val="00CF29E9"/>
    <w:rsid w:val="00D14673"/>
    <w:rsid w:val="00D33D13"/>
    <w:rsid w:val="00D36AD0"/>
    <w:rsid w:val="00D46D98"/>
    <w:rsid w:val="00D53B88"/>
    <w:rsid w:val="00D543D3"/>
    <w:rsid w:val="00D701FF"/>
    <w:rsid w:val="00D84CCB"/>
    <w:rsid w:val="00D93B82"/>
    <w:rsid w:val="00DB442A"/>
    <w:rsid w:val="00DF0BE5"/>
    <w:rsid w:val="00E007EC"/>
    <w:rsid w:val="00E168E2"/>
    <w:rsid w:val="00E2124F"/>
    <w:rsid w:val="00E21DFF"/>
    <w:rsid w:val="00E578A8"/>
    <w:rsid w:val="00E658FC"/>
    <w:rsid w:val="00E67F01"/>
    <w:rsid w:val="00E85079"/>
    <w:rsid w:val="00E967C5"/>
    <w:rsid w:val="00EA07AE"/>
    <w:rsid w:val="00EA35AF"/>
    <w:rsid w:val="00EC1049"/>
    <w:rsid w:val="00ED0CF8"/>
    <w:rsid w:val="00EE7199"/>
    <w:rsid w:val="00F0451D"/>
    <w:rsid w:val="00F12004"/>
    <w:rsid w:val="00F27B64"/>
    <w:rsid w:val="00F53896"/>
    <w:rsid w:val="00F53F5D"/>
    <w:rsid w:val="00F63105"/>
    <w:rsid w:val="00F76CA1"/>
    <w:rsid w:val="00F77751"/>
    <w:rsid w:val="00F86EC9"/>
    <w:rsid w:val="00F96A30"/>
    <w:rsid w:val="00F96AFE"/>
    <w:rsid w:val="00FD4804"/>
    <w:rsid w:val="00FD5FA1"/>
    <w:rsid w:val="00FE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9D6E60"/>
  <w15:docId w15:val="{41405C37-818A-4DDF-AC0D-85C81FC5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3CF0-D811-43A7-B917-D6C377E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Kytlík</dc:creator>
  <cp:lastModifiedBy>Jiruška Václav PhDr. Ing. Mgr., MBA</cp:lastModifiedBy>
  <cp:revision>4</cp:revision>
  <dcterms:created xsi:type="dcterms:W3CDTF">2026-04-13T11:44:00Z</dcterms:created>
  <dcterms:modified xsi:type="dcterms:W3CDTF">2026-04-13T12:15:00Z</dcterms:modified>
</cp:coreProperties>
</file>